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《影视作品欣赏与创作》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作业要求：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一、内容要求：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从《我不是药神》、《无双》、《找到你》、《动物世界》、《无名之辈》五部电影当中任选一部，进行观后感写作。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二、规范要求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1、作业内容写在模板里（模版附在本页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后面）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2、字数不少于1500字。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3、文字通顺，语言流畅，无错别字。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4、要独立自行完成写作，不得抄袭、剽窃他人文章。抄袭或雷同的作业均视为不合格。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5、作业格式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题目：用二号黑体，居中；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正文主体用小四号宋体，行距用固定值22磅，两端对齐，首行缩进2个字符。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HYPERLINK "mailto:电子版发至邮箱1447098591@qq.com" </w:instrText>
      </w:r>
      <w:r>
        <w:rPr>
          <w:b/>
          <w:bCs/>
          <w:sz w:val="24"/>
          <w:szCs w:val="24"/>
        </w:rPr>
        <w:fldChar w:fldCharType="separate"/>
      </w:r>
      <w:r>
        <w:rPr>
          <w:rStyle w:val="3"/>
          <w:rFonts w:hint="eastAsia"/>
          <w:b w:val="0"/>
          <w:bCs w:val="0"/>
          <w:sz w:val="24"/>
          <w:szCs w:val="24"/>
          <w:lang w:val="en-US" w:eastAsia="zh-CN"/>
        </w:rPr>
        <w:t>电子版发至邮箱1447098591@qq.com</w:t>
      </w:r>
      <w:r>
        <w:rPr>
          <w:b/>
          <w:bCs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作业提交时间：2019年1月7日中午12:00以前。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教师姓名：张楠  ； 电话： 18636391335 ； 邮箱：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instrText xml:space="preserve"> HYPERLINK "mailto:1447098591@qq.com" </w:instrTex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fldChar w:fldCharType="separate"/>
      </w:r>
      <w:r>
        <w:rPr>
          <w:rStyle w:val="3"/>
          <w:rFonts w:hint="eastAsia"/>
          <w:b/>
          <w:bCs/>
          <w:color w:val="FF0000"/>
          <w:sz w:val="24"/>
          <w:szCs w:val="24"/>
          <w:lang w:val="en-US" w:eastAsia="zh-CN"/>
        </w:rPr>
        <w:t>1447098591@qq.com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0" w:rightChars="0"/>
        <w:jc w:val="both"/>
        <w:textAlignment w:val="auto"/>
        <w:outlineLvl w:val="9"/>
        <w:rPr>
          <w:rFonts w:hint="eastAsia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《影视作品欣赏与创作》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C01F"/>
    <w:multiLevelType w:val="singleLevel"/>
    <w:tmpl w:val="7289C01F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1163078D"/>
    <w:rsid w:val="24B56F86"/>
    <w:rsid w:val="5EE575E0"/>
    <w:rsid w:val="66207257"/>
    <w:rsid w:val="7EC548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73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nan</cp:lastModifiedBy>
  <dcterms:modified xsi:type="dcterms:W3CDTF">2018-12-17T04:01:38Z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